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3B0B" w:rsidRDefault="00E33B0B" w:rsidP="00E3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E33B0B" w:rsidRDefault="00E33B0B" w:rsidP="00E3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E33B0B" w:rsidRDefault="00E33B0B" w:rsidP="00E3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E33B0B" w:rsidRDefault="00E33B0B" w:rsidP="00E33B0B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E33B0B" w:rsidRDefault="00E33B0B" w:rsidP="00E33B0B">
      <w:pPr>
        <w:tabs>
          <w:tab w:val="left" w:pos="45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E33B0B" w:rsidRDefault="00E33B0B" w:rsidP="00E33B0B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00.06.2025                                                                                                      № 00-П</w:t>
      </w:r>
    </w:p>
    <w:p w:rsidR="00E33B0B" w:rsidRDefault="00E33B0B" w:rsidP="00E33B0B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Подрезчиха</w:t>
      </w:r>
    </w:p>
    <w:p w:rsidR="00E33B0B" w:rsidRDefault="00E33B0B" w:rsidP="00E33B0B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3B0B" w:rsidRDefault="00E33B0B" w:rsidP="00E33B0B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Подрезчихинского сельского поселения от 28.01.2019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E33B0B" w:rsidRDefault="00E33B0B" w:rsidP="00E33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Подрезчихинское сельское поселение Белохолуницкого района Кировской области, администрация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поселения ПОСТАНОВЛЯЕТ:</w:t>
      </w:r>
    </w:p>
    <w:p w:rsidR="00E33B0B" w:rsidRPr="00E33B0B" w:rsidRDefault="00E33B0B" w:rsidP="00E33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B0B">
        <w:rPr>
          <w:rFonts w:ascii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 w:rsidRPr="00E33B0B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E33B0B">
        <w:rPr>
          <w:rFonts w:ascii="Times New Roman" w:hAnsi="Times New Roman" w:cs="Times New Roman"/>
          <w:color w:val="000000"/>
          <w:sz w:val="28"/>
          <w:szCs w:val="28"/>
        </w:rPr>
        <w:t>Заключение соглашения о перераспределении земель и (или) земельных участков, находящихся в государственной  или муниципальной собственности, и  земельных участков, находящихся в частной собственности, на территории муниципального образования</w:t>
      </w:r>
      <w:r w:rsidRPr="00E33B0B">
        <w:rPr>
          <w:rFonts w:ascii="Times New Roman" w:hAnsi="Times New Roman" w:cs="Times New Roman"/>
          <w:sz w:val="28"/>
          <w:szCs w:val="28"/>
        </w:rPr>
        <w:t>»</w:t>
      </w:r>
      <w:bookmarkEnd w:id="0"/>
      <w:r w:rsidRPr="00E33B0B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Подрезчихинского сельского поселения от 28.01.2019 № </w:t>
      </w:r>
      <w:r w:rsidRPr="00E33B0B">
        <w:rPr>
          <w:rFonts w:ascii="Times New Roman" w:hAnsi="Times New Roman" w:cs="Times New Roman"/>
          <w:sz w:val="28"/>
          <w:szCs w:val="28"/>
        </w:rPr>
        <w:t>10</w:t>
      </w:r>
      <w:r w:rsidRPr="00E33B0B">
        <w:rPr>
          <w:rFonts w:ascii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государственной  или муниципальной собственности, и  земельных участков, находящихся в частной собственности, на территории муниципального образования»</w:t>
      </w:r>
      <w:bookmarkStart w:id="1" w:name="_GoBack"/>
      <w:bookmarkEnd w:id="1"/>
      <w:r w:rsidRPr="00E33B0B">
        <w:rPr>
          <w:rFonts w:ascii="Times New Roman" w:hAnsi="Times New Roman" w:cs="Times New Roman"/>
          <w:sz w:val="28"/>
          <w:szCs w:val="28"/>
        </w:rPr>
        <w:t>» (далее – Регламент) следующие изменения:</w:t>
      </w:r>
    </w:p>
    <w:p w:rsidR="00E33B0B" w:rsidRDefault="00E33B0B" w:rsidP="00E33B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Пункт 2.5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Регламента признать утратившим силу.</w:t>
      </w:r>
    </w:p>
    <w:p w:rsidR="00E33B0B" w:rsidRDefault="00E33B0B" w:rsidP="00E33B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Заголовок пункта 2.12 раздела 2 Регламента изложить в новой редакции:</w:t>
      </w:r>
    </w:p>
    <w:p w:rsidR="00E33B0B" w:rsidRDefault="00E33B0B" w:rsidP="00E33B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E33B0B" w:rsidRDefault="00E33B0B" w:rsidP="00E33B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Раздел 4 «</w:t>
      </w:r>
      <w:r>
        <w:rPr>
          <w:rFonts w:ascii="Times New Roman" w:hAnsi="Times New Roman"/>
          <w:bCs/>
          <w:sz w:val="24"/>
          <w:szCs w:val="24"/>
        </w:rPr>
        <w:t>Формы контроля за исполнением Административного регламента</w:t>
      </w:r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E33B0B" w:rsidRDefault="00E33B0B" w:rsidP="00E33B0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1.4. Раздел 5 «</w:t>
      </w:r>
      <w:r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 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регламента признать утратившим силу.</w:t>
      </w:r>
    </w:p>
    <w:p w:rsidR="00E33B0B" w:rsidRDefault="00E33B0B" w:rsidP="00E33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33B0B" w:rsidRDefault="00E33B0B" w:rsidP="00E33B0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33B0B" w:rsidRDefault="00E33B0B" w:rsidP="00E33B0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33B0B" w:rsidRDefault="00E33B0B" w:rsidP="00E33B0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33B0B" w:rsidRDefault="00E33B0B" w:rsidP="00E33B0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Подрезчихинского </w:t>
      </w:r>
    </w:p>
    <w:p w:rsidR="00E33B0B" w:rsidRDefault="00E33B0B" w:rsidP="00E33B0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сельского поселения               </w:t>
      </w:r>
      <w:proofErr w:type="spellStart"/>
      <w:r>
        <w:rPr>
          <w:rFonts w:ascii="Times New Roman" w:eastAsia="Calibri" w:hAnsi="Times New Roman" w:cs="Times New Roman"/>
          <w:sz w:val="28"/>
        </w:rPr>
        <w:t>А.А.Шулаков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    </w:t>
      </w:r>
    </w:p>
    <w:p w:rsidR="00E33B0B" w:rsidRDefault="00E33B0B" w:rsidP="00E33B0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33B0B" w:rsidRDefault="00E33B0B" w:rsidP="00E33B0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E33B0B" w:rsidRDefault="00E33B0B" w:rsidP="00E33B0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33B0B" w:rsidRDefault="00E33B0B" w:rsidP="00E33B0B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>
        <w:rPr>
          <w:rFonts w:ascii="Times New Roman" w:hAnsi="Times New Roman"/>
          <w:sz w:val="28"/>
          <w:szCs w:val="28"/>
        </w:rPr>
        <w:t>Белохолуницкого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4" w:history="1">
        <w:r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E33B0B" w:rsidRDefault="00E33B0B" w:rsidP="00E33B0B"/>
    <w:p w:rsidR="00E33B0B" w:rsidRDefault="00E33B0B" w:rsidP="00E33B0B"/>
    <w:p w:rsidR="00806712" w:rsidRDefault="00806712"/>
    <w:sectPr w:rsidR="00806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0B"/>
    <w:rsid w:val="00806712"/>
    <w:rsid w:val="00BF6E1A"/>
    <w:rsid w:val="00E3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3CEC"/>
  <w15:chartTrackingRefBased/>
  <w15:docId w15:val="{DAC5854A-39A2-4EEA-8729-C43AADC6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B0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3B0B"/>
    <w:rPr>
      <w:color w:val="0000FF"/>
      <w:u w:val="single"/>
    </w:rPr>
  </w:style>
  <w:style w:type="paragraph" w:customStyle="1" w:styleId="ng-scope">
    <w:name w:val="ng-scope"/>
    <w:basedOn w:val="a"/>
    <w:rsid w:val="00E3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E33B0B"/>
    <w:rPr>
      <w:rFonts w:ascii="Arial" w:hAnsi="Arial" w:cs="Arial"/>
    </w:rPr>
  </w:style>
  <w:style w:type="paragraph" w:customStyle="1" w:styleId="ConsPlusNormal0">
    <w:name w:val="ConsPlusNormal"/>
    <w:link w:val="ConsPlusNormal"/>
    <w:rsid w:val="00E33B0B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rezchixin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1</cp:revision>
  <dcterms:created xsi:type="dcterms:W3CDTF">2025-06-26T10:45:00Z</dcterms:created>
  <dcterms:modified xsi:type="dcterms:W3CDTF">2025-06-26T11:11:00Z</dcterms:modified>
</cp:coreProperties>
</file>