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A1" w:rsidRPr="000618C0" w:rsidRDefault="00E74BA1" w:rsidP="00E74BA1">
      <w:pPr>
        <w:spacing w:before="360" w:line="276" w:lineRule="auto"/>
        <w:contextualSpacing/>
        <w:jc w:val="center"/>
        <w:rPr>
          <w:b/>
          <w:sz w:val="28"/>
          <w:szCs w:val="28"/>
        </w:rPr>
      </w:pPr>
      <w:r w:rsidRPr="000618C0">
        <w:rPr>
          <w:b/>
          <w:sz w:val="28"/>
          <w:szCs w:val="28"/>
        </w:rPr>
        <w:t xml:space="preserve">АДМИНИСТРАЦИЯ </w:t>
      </w:r>
    </w:p>
    <w:p w:rsidR="00E74BA1" w:rsidRPr="000618C0" w:rsidRDefault="00E74BA1" w:rsidP="00E74BA1">
      <w:pPr>
        <w:spacing w:before="36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ПОДРЕЗЧИХИНСКОГО</w:t>
      </w:r>
      <w:r w:rsidRPr="000618C0">
        <w:rPr>
          <w:b/>
          <w:sz w:val="28"/>
          <w:szCs w:val="28"/>
        </w:rPr>
        <w:t xml:space="preserve"> СЕЬСКОГО ПОСЕЛЕНИЯ</w:t>
      </w:r>
    </w:p>
    <w:p w:rsidR="00E74BA1" w:rsidRPr="000618C0" w:rsidRDefault="00E74BA1" w:rsidP="00E74BA1">
      <w:pPr>
        <w:jc w:val="center"/>
        <w:rPr>
          <w:b/>
          <w:sz w:val="28"/>
          <w:szCs w:val="28"/>
        </w:rPr>
      </w:pPr>
      <w:r w:rsidRPr="000618C0">
        <w:rPr>
          <w:b/>
          <w:sz w:val="28"/>
          <w:szCs w:val="28"/>
        </w:rPr>
        <w:t>БЕЛОХОЛУНИЦКОГО  РАЙОНА</w:t>
      </w:r>
    </w:p>
    <w:p w:rsidR="00E74BA1" w:rsidRPr="000618C0" w:rsidRDefault="00E74BA1" w:rsidP="00E74BA1">
      <w:pPr>
        <w:jc w:val="center"/>
        <w:rPr>
          <w:b/>
          <w:sz w:val="28"/>
          <w:szCs w:val="28"/>
        </w:rPr>
      </w:pPr>
      <w:r w:rsidRPr="000618C0">
        <w:rPr>
          <w:b/>
          <w:sz w:val="28"/>
          <w:szCs w:val="28"/>
        </w:rPr>
        <w:t>КИРОВСКОЙ ОБЛАСТИ</w:t>
      </w:r>
    </w:p>
    <w:p w:rsidR="00E74BA1" w:rsidRPr="000618C0" w:rsidRDefault="00E74BA1" w:rsidP="00E74BA1">
      <w:pPr>
        <w:jc w:val="center"/>
        <w:rPr>
          <w:b/>
          <w:sz w:val="32"/>
          <w:szCs w:val="32"/>
        </w:rPr>
      </w:pPr>
    </w:p>
    <w:p w:rsidR="00E74BA1" w:rsidRPr="000618C0" w:rsidRDefault="00E74BA1" w:rsidP="00E74BA1">
      <w:pPr>
        <w:spacing w:after="360"/>
        <w:jc w:val="center"/>
        <w:rPr>
          <w:b/>
          <w:sz w:val="32"/>
          <w:szCs w:val="32"/>
        </w:rPr>
      </w:pPr>
      <w:r w:rsidRPr="000618C0">
        <w:rPr>
          <w:b/>
          <w:sz w:val="32"/>
          <w:szCs w:val="32"/>
        </w:rPr>
        <w:t>ПОСТАНОВЛЕНИЕ</w:t>
      </w:r>
    </w:p>
    <w:p w:rsidR="00E74BA1" w:rsidRPr="008C054E" w:rsidRDefault="00E74BA1" w:rsidP="00E74BA1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F227D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227D7">
        <w:rPr>
          <w:sz w:val="28"/>
          <w:szCs w:val="28"/>
        </w:rPr>
        <w:t>11</w:t>
      </w:r>
      <w:r w:rsidRPr="008C054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C054E">
        <w:rPr>
          <w:sz w:val="28"/>
          <w:szCs w:val="28"/>
        </w:rPr>
        <w:tab/>
      </w:r>
      <w:r w:rsidRPr="008C054E">
        <w:rPr>
          <w:sz w:val="28"/>
          <w:szCs w:val="28"/>
        </w:rPr>
        <w:tab/>
      </w:r>
      <w:r w:rsidRPr="008C054E">
        <w:rPr>
          <w:sz w:val="28"/>
          <w:szCs w:val="28"/>
        </w:rPr>
        <w:tab/>
      </w:r>
      <w:r w:rsidRPr="008C054E">
        <w:rPr>
          <w:sz w:val="28"/>
          <w:szCs w:val="28"/>
        </w:rPr>
        <w:tab/>
      </w:r>
      <w:r w:rsidRPr="008C054E">
        <w:rPr>
          <w:sz w:val="28"/>
          <w:szCs w:val="28"/>
        </w:rPr>
        <w:tab/>
      </w:r>
      <w:r w:rsidRPr="008C054E">
        <w:rPr>
          <w:sz w:val="28"/>
          <w:szCs w:val="28"/>
        </w:rPr>
        <w:tab/>
      </w:r>
      <w:r w:rsidRPr="008C054E">
        <w:rPr>
          <w:sz w:val="28"/>
          <w:szCs w:val="28"/>
        </w:rPr>
        <w:tab/>
      </w:r>
      <w:r w:rsidRPr="008C054E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</w:t>
      </w:r>
      <w:r w:rsidRPr="008C054E">
        <w:rPr>
          <w:sz w:val="28"/>
          <w:szCs w:val="28"/>
        </w:rPr>
        <w:t xml:space="preserve">№ </w:t>
      </w:r>
      <w:r w:rsidR="00F227D7">
        <w:rPr>
          <w:sz w:val="28"/>
          <w:szCs w:val="28"/>
        </w:rPr>
        <w:t>36</w:t>
      </w:r>
      <w:r>
        <w:rPr>
          <w:sz w:val="28"/>
          <w:szCs w:val="28"/>
        </w:rPr>
        <w:t>-П</w:t>
      </w:r>
    </w:p>
    <w:p w:rsidR="00E74BA1" w:rsidRPr="008C054E" w:rsidRDefault="00E74BA1" w:rsidP="00E74BA1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п. Подрезчиха</w:t>
      </w:r>
    </w:p>
    <w:p w:rsidR="00E74BA1" w:rsidRPr="00CD3C14" w:rsidRDefault="00E74BA1" w:rsidP="00E74BA1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Подрезчихинского сельского поселения от 25.11.2022 № 56-П</w:t>
      </w:r>
    </w:p>
    <w:p w:rsidR="00E74BA1" w:rsidRPr="00196905" w:rsidRDefault="00E74BA1" w:rsidP="00E74BA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0"/>
      <w:bookmarkEnd w:id="0"/>
      <w:r>
        <w:rPr>
          <w:bCs/>
          <w:sz w:val="28"/>
          <w:szCs w:val="28"/>
        </w:rPr>
        <w:tab/>
      </w:r>
      <w:r w:rsidRPr="00196905">
        <w:rPr>
          <w:bCs/>
          <w:sz w:val="28"/>
          <w:szCs w:val="28"/>
        </w:rPr>
        <w:t xml:space="preserve">В соответствии с Земельным </w:t>
      </w:r>
      <w:hyperlink r:id="rId7" w:history="1">
        <w:r w:rsidRPr="00196905">
          <w:rPr>
            <w:bCs/>
            <w:sz w:val="28"/>
            <w:szCs w:val="28"/>
          </w:rPr>
          <w:t>кодексом</w:t>
        </w:r>
      </w:hyperlink>
      <w:r w:rsidRPr="00196905">
        <w:rPr>
          <w:bCs/>
          <w:sz w:val="28"/>
          <w:szCs w:val="28"/>
        </w:rPr>
        <w:t xml:space="preserve"> Российской Федерации</w:t>
      </w:r>
      <w:r>
        <w:rPr>
          <w:bCs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196905">
        <w:rPr>
          <w:bCs/>
          <w:sz w:val="28"/>
          <w:szCs w:val="28"/>
        </w:rPr>
        <w:t xml:space="preserve">Федеральным </w:t>
      </w:r>
      <w:hyperlink r:id="rId8" w:history="1">
        <w:r w:rsidRPr="00196905">
          <w:rPr>
            <w:bCs/>
            <w:sz w:val="28"/>
            <w:szCs w:val="28"/>
          </w:rPr>
          <w:t>законом</w:t>
        </w:r>
      </w:hyperlink>
      <w:r w:rsidRPr="00196905">
        <w:rPr>
          <w:bCs/>
          <w:sz w:val="28"/>
          <w:szCs w:val="28"/>
        </w:rPr>
        <w:t xml:space="preserve"> от 27.07.2010 </w:t>
      </w:r>
      <w:r>
        <w:rPr>
          <w:bCs/>
          <w:sz w:val="28"/>
          <w:szCs w:val="28"/>
        </w:rPr>
        <w:t>№</w:t>
      </w:r>
      <w:r w:rsidRPr="00196905">
        <w:rPr>
          <w:bCs/>
          <w:sz w:val="28"/>
          <w:szCs w:val="28"/>
        </w:rPr>
        <w:t xml:space="preserve"> 210-ФЗ </w:t>
      </w:r>
      <w:r>
        <w:rPr>
          <w:bCs/>
          <w:sz w:val="28"/>
          <w:szCs w:val="28"/>
        </w:rPr>
        <w:t>«</w:t>
      </w:r>
      <w:r w:rsidRPr="00196905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bCs/>
          <w:sz w:val="28"/>
          <w:szCs w:val="28"/>
        </w:rPr>
        <w:t>»</w:t>
      </w:r>
      <w:r w:rsidRPr="00196905">
        <w:rPr>
          <w:bCs/>
          <w:sz w:val="28"/>
          <w:szCs w:val="28"/>
        </w:rPr>
        <w:t xml:space="preserve">, Федеральным </w:t>
      </w:r>
      <w:hyperlink r:id="rId9" w:history="1">
        <w:r w:rsidRPr="00196905">
          <w:rPr>
            <w:bCs/>
            <w:sz w:val="28"/>
            <w:szCs w:val="28"/>
          </w:rPr>
          <w:t>законом</w:t>
        </w:r>
      </w:hyperlink>
      <w:r w:rsidRPr="00196905">
        <w:rPr>
          <w:bCs/>
          <w:sz w:val="28"/>
          <w:szCs w:val="28"/>
        </w:rPr>
        <w:t xml:space="preserve"> от 06.10.2003 </w:t>
      </w:r>
      <w:r>
        <w:rPr>
          <w:bCs/>
          <w:sz w:val="28"/>
          <w:szCs w:val="28"/>
        </w:rPr>
        <w:t>№</w:t>
      </w:r>
      <w:r w:rsidRPr="00196905">
        <w:rPr>
          <w:bCs/>
          <w:sz w:val="28"/>
          <w:szCs w:val="28"/>
        </w:rPr>
        <w:t xml:space="preserve"> 131-ФЗ </w:t>
      </w:r>
      <w:r>
        <w:rPr>
          <w:bCs/>
          <w:sz w:val="28"/>
          <w:szCs w:val="28"/>
        </w:rPr>
        <w:t>«</w:t>
      </w:r>
      <w:r w:rsidRPr="00196905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196905">
        <w:rPr>
          <w:bCs/>
          <w:sz w:val="28"/>
          <w:szCs w:val="28"/>
        </w:rPr>
        <w:t xml:space="preserve"> </w:t>
      </w:r>
      <w:r w:rsidRPr="0019690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Подрезчихинского сельского поселения </w:t>
      </w:r>
      <w:r w:rsidRPr="00196905">
        <w:rPr>
          <w:sz w:val="28"/>
          <w:szCs w:val="28"/>
        </w:rPr>
        <w:t xml:space="preserve"> ПОСТАНОВЛЯЕТ:</w:t>
      </w:r>
    </w:p>
    <w:p w:rsidR="00E74BA1" w:rsidRDefault="00E74BA1" w:rsidP="00E74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74BA1">
        <w:rPr>
          <w:sz w:val="28"/>
          <w:szCs w:val="28"/>
        </w:rPr>
        <w:t xml:space="preserve">Внести в административный регламент предоставления муниципальной услуги «Предоставление в 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утвержденный постановлением администрации Подрезчихинского сельского поселения  от 25.11.2022  № 56-П «Об утверждении административного регламента предоставления муниципальной услуги «Предоставление в 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</w:t>
      </w:r>
      <w:r>
        <w:rPr>
          <w:sz w:val="28"/>
          <w:szCs w:val="28"/>
        </w:rPr>
        <w:t xml:space="preserve">(с изменениями. внесенными постановлением администрации Подрезчихинского сельского поселения от 05.09.2024 № 19-П) </w:t>
      </w:r>
      <w:r w:rsidRPr="005D37A7">
        <w:rPr>
          <w:sz w:val="28"/>
          <w:szCs w:val="28"/>
        </w:rPr>
        <w:t xml:space="preserve"> следующие изменения:</w:t>
      </w:r>
    </w:p>
    <w:p w:rsidR="00E74BA1" w:rsidRDefault="00E74BA1" w:rsidP="00E74B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4 пункта 1.3. административного регламента  изложить в следующей редакции:</w:t>
      </w:r>
    </w:p>
    <w:p w:rsidR="00E74BA1" w:rsidRPr="00E74BA1" w:rsidRDefault="00E74BA1" w:rsidP="00E74B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4BA1">
        <w:rPr>
          <w:sz w:val="28"/>
          <w:szCs w:val="28"/>
        </w:rPr>
        <w:t>«4) посредством размещения в открытой и доступной форме информации:</w:t>
      </w:r>
    </w:p>
    <w:p w:rsidR="00E74BA1" w:rsidRPr="00E74BA1" w:rsidRDefault="00E74BA1" w:rsidP="00E74B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4BA1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 w:rsidRPr="00E74BA1">
          <w:rPr>
            <w:rStyle w:val="a4"/>
            <w:sz w:val="28"/>
            <w:szCs w:val="28"/>
          </w:rPr>
          <w:t>https://www.gosuslugi.ru/</w:t>
        </w:r>
      </w:hyperlink>
      <w:r w:rsidRPr="00E74BA1">
        <w:rPr>
          <w:sz w:val="28"/>
          <w:szCs w:val="28"/>
        </w:rPr>
        <w:t>) (далее – ЕПГУ);</w:t>
      </w:r>
    </w:p>
    <w:p w:rsidR="00E74BA1" w:rsidRPr="00E74BA1" w:rsidRDefault="00E74BA1" w:rsidP="00E74B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4BA1">
        <w:rPr>
          <w:sz w:val="28"/>
          <w:szCs w:val="28"/>
        </w:rPr>
        <w:t>на официальном сайте Уполномоченного органа (</w:t>
      </w:r>
      <w:hyperlink r:id="rId11" w:history="1">
        <w:r w:rsidRPr="003304DD">
          <w:rPr>
            <w:rStyle w:val="a4"/>
            <w:rFonts w:ascii="Montserrat" w:hAnsi="Montserrat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  <w:r>
        <w:rPr>
          <w:sz w:val="28"/>
          <w:szCs w:val="28"/>
        </w:rPr>
        <w:t>).</w:t>
      </w:r>
      <w:r w:rsidRPr="00E74BA1">
        <w:rPr>
          <w:sz w:val="28"/>
          <w:szCs w:val="28"/>
        </w:rPr>
        <w:t>»</w:t>
      </w:r>
    </w:p>
    <w:p w:rsidR="00E74BA1" w:rsidRDefault="00E74BA1" w:rsidP="00E74BA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74BA1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E74BA1">
        <w:rPr>
          <w:sz w:val="28"/>
          <w:szCs w:val="28"/>
        </w:rPr>
        <w:t>.</w:t>
      </w:r>
      <w:r>
        <w:rPr>
          <w:sz w:val="28"/>
          <w:szCs w:val="28"/>
        </w:rPr>
        <w:t>Подпункт 2.18.13  изложить в новой редакции:</w:t>
      </w:r>
    </w:p>
    <w:p w:rsidR="00E74BA1" w:rsidRDefault="00E74BA1" w:rsidP="00E74B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«2.18.13. в отношении земельного участка, указанного в заявлении о его предоставлении, опубликовано и размещено в соответствии </w:t>
      </w:r>
      <w:r w:rsidRPr="00864A96">
        <w:rPr>
          <w:sz w:val="28"/>
          <w:szCs w:val="28"/>
        </w:rPr>
        <w:t xml:space="preserve">с </w:t>
      </w:r>
      <w:hyperlink r:id="rId12" w:history="1">
        <w:r w:rsidRPr="00864A96">
          <w:rPr>
            <w:sz w:val="28"/>
            <w:szCs w:val="28"/>
          </w:rPr>
          <w:t>подпунктом 1 пункта 1 статьи 39.18</w:t>
        </w:r>
      </w:hyperlink>
      <w:r w:rsidRPr="00864A96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Кодекса Российской Федерации</w:t>
      </w:r>
      <w:r w:rsidRPr="00864A96">
        <w:rPr>
          <w:sz w:val="28"/>
          <w:szCs w:val="28"/>
        </w:rPr>
        <w:t xml:space="preserve"> извещение </w:t>
      </w:r>
      <w:r w:rsidRPr="00864A96">
        <w:rPr>
          <w:sz w:val="28"/>
          <w:szCs w:val="28"/>
        </w:rPr>
        <w:lastRenderedPageBreak/>
        <w:t xml:space="preserve">о </w:t>
      </w:r>
      <w:r>
        <w:rPr>
          <w:sz w:val="28"/>
          <w:szCs w:val="28"/>
        </w:rPr>
        <w:t>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E74BA1" w:rsidRDefault="00E74BA1" w:rsidP="00E74B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E74BA1" w:rsidRDefault="00E74BA1" w:rsidP="00E74BA1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</w:p>
    <w:p w:rsidR="00E74BA1" w:rsidRDefault="00E74BA1" w:rsidP="00E74BA1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</w:p>
    <w:p w:rsidR="00E74BA1" w:rsidRDefault="00E74BA1" w:rsidP="00E74BA1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</w:p>
    <w:p w:rsidR="00E74BA1" w:rsidRDefault="00E74BA1" w:rsidP="00E74BA1">
      <w:pPr>
        <w:shd w:val="clear" w:color="auto" w:fill="FFFFFF"/>
        <w:spacing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Подрезчихинского</w:t>
      </w:r>
    </w:p>
    <w:p w:rsidR="00E74BA1" w:rsidRDefault="00E74BA1" w:rsidP="00E74BA1">
      <w:pPr>
        <w:shd w:val="clear" w:color="auto" w:fill="FFFFFF"/>
        <w:spacing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                                                                  А.А.Шулаков</w:t>
      </w:r>
    </w:p>
    <w:p w:rsidR="00E74BA1" w:rsidRDefault="00E74BA1" w:rsidP="00E74BA1">
      <w:pPr>
        <w:shd w:val="clear" w:color="auto" w:fill="FFFFFF"/>
        <w:spacing w:line="340" w:lineRule="exact"/>
        <w:ind w:firstLine="709"/>
        <w:jc w:val="both"/>
        <w:rPr>
          <w:color w:val="000000"/>
          <w:sz w:val="28"/>
          <w:szCs w:val="28"/>
        </w:rPr>
      </w:pPr>
    </w:p>
    <w:p w:rsidR="00E74BA1" w:rsidRDefault="00E74BA1" w:rsidP="00E74BA1">
      <w:pPr>
        <w:shd w:val="clear" w:color="auto" w:fill="FFFFFF"/>
        <w:spacing w:line="340" w:lineRule="exact"/>
        <w:ind w:firstLine="709"/>
        <w:jc w:val="both"/>
        <w:rPr>
          <w:color w:val="000000"/>
          <w:sz w:val="28"/>
          <w:szCs w:val="28"/>
        </w:rPr>
      </w:pPr>
    </w:p>
    <w:p w:rsidR="00E74BA1" w:rsidRDefault="00E74BA1" w:rsidP="00E74BA1">
      <w:pPr>
        <w:spacing w:line="340" w:lineRule="exact"/>
        <w:ind w:firstLine="709"/>
        <w:jc w:val="both"/>
        <w:rPr>
          <w:sz w:val="28"/>
          <w:szCs w:val="28"/>
        </w:rPr>
      </w:pPr>
    </w:p>
    <w:p w:rsidR="00E74BA1" w:rsidRPr="003304DD" w:rsidRDefault="00E74BA1" w:rsidP="00E74BA1">
      <w:pPr>
        <w:pStyle w:val="a6"/>
        <w:ind w:right="104"/>
        <w:jc w:val="both"/>
        <w:rPr>
          <w:sz w:val="28"/>
          <w:szCs w:val="28"/>
        </w:rPr>
        <w:sectPr w:rsidR="00E74BA1" w:rsidRPr="003304DD">
          <w:headerReference w:type="default" r:id="rId13"/>
          <w:pgSz w:w="11910" w:h="16840"/>
          <w:pgMar w:top="1020" w:right="740" w:bottom="280" w:left="1680" w:header="722" w:footer="0" w:gutter="0"/>
          <w:cols w:space="720"/>
        </w:sectPr>
      </w:pPr>
      <w:r w:rsidRPr="003304DD">
        <w:rPr>
          <w:sz w:val="28"/>
          <w:szCs w:val="28"/>
        </w:rPr>
        <w:t>Подлежит опубликованию в Информационном бюллетене органов местного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самоуправления</w:t>
      </w:r>
      <w:r w:rsidRPr="003304DD">
        <w:rPr>
          <w:spacing w:val="1"/>
          <w:sz w:val="28"/>
          <w:szCs w:val="28"/>
        </w:rPr>
        <w:t xml:space="preserve"> Подрезчихинского сельского поселения </w:t>
      </w:r>
      <w:r w:rsidRPr="003304DD">
        <w:rPr>
          <w:sz w:val="28"/>
          <w:szCs w:val="28"/>
        </w:rPr>
        <w:t>Белохолуницкого</w:t>
      </w:r>
      <w:r w:rsidRPr="003304DD">
        <w:rPr>
          <w:spacing w:val="1"/>
          <w:sz w:val="28"/>
          <w:szCs w:val="28"/>
        </w:rPr>
        <w:t xml:space="preserve">  </w:t>
      </w:r>
      <w:r w:rsidRPr="003304DD">
        <w:rPr>
          <w:sz w:val="28"/>
          <w:szCs w:val="28"/>
        </w:rPr>
        <w:t>района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Кировской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области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и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на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официальном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сайте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органов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местного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самоуправления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муниципального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образования</w:t>
      </w:r>
      <w:r w:rsidRPr="003304DD">
        <w:rPr>
          <w:spacing w:val="1"/>
          <w:sz w:val="28"/>
          <w:szCs w:val="28"/>
        </w:rPr>
        <w:t xml:space="preserve"> Подрезчихинского сельского поселения </w:t>
      </w:r>
      <w:r w:rsidRPr="003304DD">
        <w:rPr>
          <w:sz w:val="28"/>
          <w:szCs w:val="28"/>
        </w:rPr>
        <w:t>Белохолуницкого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муниципального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район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Кировской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области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в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сети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"Интернет"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на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едином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Интернет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-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портале</w:t>
      </w:r>
      <w:r w:rsidRPr="003304DD">
        <w:rPr>
          <w:spacing w:val="1"/>
          <w:sz w:val="28"/>
          <w:szCs w:val="28"/>
        </w:rPr>
        <w:t xml:space="preserve"> </w:t>
      </w:r>
      <w:hyperlink r:id="rId14" w:history="1">
        <w:r w:rsidRPr="003304DD">
          <w:rPr>
            <w:rStyle w:val="a4"/>
            <w:rFonts w:ascii="Montserrat" w:hAnsi="Montserrat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8768DF" w:rsidRPr="00E74BA1" w:rsidRDefault="008768DF" w:rsidP="00E74BA1">
      <w:pPr>
        <w:tabs>
          <w:tab w:val="left" w:pos="1302"/>
        </w:tabs>
        <w:rPr>
          <w:sz w:val="28"/>
          <w:szCs w:val="28"/>
        </w:rPr>
      </w:pPr>
    </w:p>
    <w:sectPr w:rsidR="008768DF" w:rsidRPr="00E74BA1" w:rsidSect="0087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321" w:rsidRDefault="00CD4321" w:rsidP="00F872B5">
      <w:r>
        <w:separator/>
      </w:r>
    </w:p>
  </w:endnote>
  <w:endnote w:type="continuationSeparator" w:id="1">
    <w:p w:rsidR="00CD4321" w:rsidRDefault="00CD4321" w:rsidP="00F87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321" w:rsidRDefault="00CD4321" w:rsidP="00F872B5">
      <w:r>
        <w:separator/>
      </w:r>
    </w:p>
  </w:footnote>
  <w:footnote w:type="continuationSeparator" w:id="1">
    <w:p w:rsidR="00CD4321" w:rsidRDefault="00CD4321" w:rsidP="00F87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4DD" w:rsidRDefault="00CD4321">
    <w:pPr>
      <w:pStyle w:val="a6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82383"/>
    <w:multiLevelType w:val="hybridMultilevel"/>
    <w:tmpl w:val="E95ABCD8"/>
    <w:lvl w:ilvl="0" w:tplc="8062A4C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BA1"/>
    <w:rsid w:val="00712DF5"/>
    <w:rsid w:val="00822F5E"/>
    <w:rsid w:val="00844B48"/>
    <w:rsid w:val="008768DF"/>
    <w:rsid w:val="00A23750"/>
    <w:rsid w:val="00CD4321"/>
    <w:rsid w:val="00E74BA1"/>
    <w:rsid w:val="00F227D7"/>
    <w:rsid w:val="00F8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B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4BA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74BA1"/>
    <w:rPr>
      <w:color w:val="800080" w:themeColor="followedHyperlink"/>
      <w:u w:val="single"/>
    </w:rPr>
  </w:style>
  <w:style w:type="paragraph" w:styleId="a6">
    <w:name w:val="Body Text"/>
    <w:basedOn w:val="a"/>
    <w:link w:val="a7"/>
    <w:rsid w:val="00E74BA1"/>
    <w:pPr>
      <w:spacing w:after="120"/>
    </w:pPr>
  </w:style>
  <w:style w:type="character" w:customStyle="1" w:styleId="a7">
    <w:name w:val="Основной текст Знак"/>
    <w:basedOn w:val="a0"/>
    <w:link w:val="a6"/>
    <w:rsid w:val="00E74B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45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284" TargetMode="External"/><Relationship Id="rId12" Type="http://schemas.openxmlformats.org/officeDocument/2006/relationships/hyperlink" Target="https://login.consultant.ru/link/?req=doc&amp;base=LAW&amp;n=481284&amp;dst=86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drezchixinskoe-r43.gosweb.gosuslugi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70" TargetMode="External"/><Relationship Id="rId1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3</cp:revision>
  <dcterms:created xsi:type="dcterms:W3CDTF">2024-10-28T08:24:00Z</dcterms:created>
  <dcterms:modified xsi:type="dcterms:W3CDTF">2024-11-02T06:44:00Z</dcterms:modified>
</cp:coreProperties>
</file>