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1CFA" w:rsidRDefault="00C21CFA" w:rsidP="00C21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C21CFA" w:rsidRDefault="00C21CFA" w:rsidP="00C21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C21CFA" w:rsidRDefault="00C21CFA" w:rsidP="00C21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C21CFA" w:rsidRDefault="00C21CFA" w:rsidP="00C21CFA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C21CFA" w:rsidRDefault="00C21CFA" w:rsidP="00C21CFA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C21CFA" w:rsidRDefault="00D53380" w:rsidP="00C21CFA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30.07</w:t>
      </w:r>
      <w:r w:rsidR="00C2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C21CF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C21CFA" w:rsidRDefault="00C21CFA" w:rsidP="00C21CFA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Подрезчиха</w:t>
      </w:r>
    </w:p>
    <w:p w:rsidR="00C21CFA" w:rsidRDefault="00C21CFA" w:rsidP="00C21CFA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CFA" w:rsidRDefault="00C21CFA" w:rsidP="00C21CFA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Подрезчихинского сельского поселения от 28.07.2022 № 30-П</w:t>
      </w:r>
    </w:p>
    <w:p w:rsidR="00C21CFA" w:rsidRDefault="00C21CFA" w:rsidP="00C21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Подрезчихинское сельское поселение Белохолуницкого района Кировской области, администрация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поселения ПОСТАНОВЛЯЕТ:</w:t>
      </w:r>
    </w:p>
    <w:p w:rsidR="00C21CFA" w:rsidRDefault="00C21CFA" w:rsidP="00C21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C21CFA">
        <w:rPr>
          <w:rFonts w:ascii="Times New Roman" w:hAnsi="Times New Roman" w:cs="Times New Roman"/>
          <w:sz w:val="28"/>
          <w:szCs w:val="28"/>
        </w:rPr>
        <w:t>«</w:t>
      </w:r>
      <w:r w:rsidRPr="00C21CFA">
        <w:rPr>
          <w:rFonts w:ascii="Times New Roman" w:hAnsi="Times New Roman" w:cs="Times New Roman"/>
          <w:color w:val="000000"/>
          <w:sz w:val="28"/>
          <w:szCs w:val="28"/>
        </w:rPr>
        <w:t>Утверждение схемы расположения земельного участка  или земельных участков на кадастровом плане территории, расположенных на территории муниципального образования</w:t>
      </w:r>
      <w:r w:rsidRPr="00C21CFA">
        <w:rPr>
          <w:rFonts w:ascii="Times New Roman" w:hAnsi="Times New Roman" w:cs="Times New Roman"/>
          <w:sz w:val="28"/>
          <w:szCs w:val="28"/>
        </w:rPr>
        <w:t>»</w:t>
      </w:r>
      <w:bookmarkEnd w:id="0"/>
      <w:r w:rsidRPr="00C21C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Подрезчихинского сельского поселения от 28.07.2022 № 30-П «Об утверждении административного регламента предоставления муниципальной услуги «</w:t>
      </w:r>
      <w:r w:rsidRPr="00C21CFA">
        <w:rPr>
          <w:rFonts w:ascii="Times New Roman" w:hAnsi="Times New Roman" w:cs="Times New Roman"/>
          <w:color w:val="000000"/>
          <w:sz w:val="28"/>
          <w:szCs w:val="28"/>
        </w:rPr>
        <w:t>Утверждение схемы расположения земельного участка  или земельных участков на кадастровом плане территории, расположенных на территории муниципального образования</w:t>
      </w:r>
      <w:r w:rsidRPr="00C21CFA">
        <w:rPr>
          <w:rFonts w:ascii="Times New Roman" w:hAnsi="Times New Roman" w:cs="Times New Roman"/>
          <w:sz w:val="28"/>
          <w:szCs w:val="28"/>
        </w:rPr>
        <w:t>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Подрезчихинского сельского поселения от  06.02.2023 № 11-П, от 05.09.2024 № 21-П)  </w:t>
      </w:r>
      <w:r>
        <w:rPr>
          <w:rFonts w:ascii="Times New Roman" w:hAnsi="Times New Roman" w:cs="Times New Roman"/>
          <w:sz w:val="28"/>
          <w:szCs w:val="28"/>
        </w:rPr>
        <w:t>(далее – Регламент) следующие изменения:</w:t>
      </w:r>
    </w:p>
    <w:p w:rsidR="00C21CFA" w:rsidRDefault="00C21CFA" w:rsidP="00C21C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661EC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2.7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раздела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C21CFA" w:rsidRDefault="00C21CFA" w:rsidP="00C21C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Заголовок пункта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2.20  раздела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изложить в новой редакции:</w:t>
      </w:r>
    </w:p>
    <w:p w:rsidR="00C21CFA" w:rsidRDefault="00C21CFA" w:rsidP="00C21C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C21CFA" w:rsidRDefault="00C21CFA" w:rsidP="00C21C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Раздел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>Формы контроля за исполнением Административного регламента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C21CFA" w:rsidRPr="00195B5F" w:rsidRDefault="00C21CFA" w:rsidP="00C21CF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1.4. Раздел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1CF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21C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  <w:r w:rsidRPr="00C21CF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C21CFA" w:rsidRDefault="00C21CFA" w:rsidP="00C21C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21CFA" w:rsidRDefault="00C21CFA" w:rsidP="00C21CF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21CFA" w:rsidRDefault="00C21CFA" w:rsidP="00C21CF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21CFA" w:rsidRDefault="00C21CFA" w:rsidP="00C21CF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21CFA" w:rsidRDefault="00C21CFA" w:rsidP="00C21CF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Подрезчихинского </w:t>
      </w:r>
    </w:p>
    <w:p w:rsidR="00C21CFA" w:rsidRDefault="00C21CFA" w:rsidP="00C21CF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сельского поселения              </w:t>
      </w:r>
      <w:r w:rsidR="00D53380">
        <w:rPr>
          <w:rFonts w:ascii="Times New Roman" w:eastAsia="Calibri" w:hAnsi="Times New Roman" w:cs="Times New Roman"/>
          <w:sz w:val="28"/>
        </w:rPr>
        <w:t xml:space="preserve">                                                         </w:t>
      </w:r>
      <w:bookmarkStart w:id="1" w:name="_GoBack"/>
      <w:bookmarkEnd w:id="1"/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А.А.Шулаков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    </w:t>
      </w:r>
    </w:p>
    <w:p w:rsidR="00C21CFA" w:rsidRDefault="00C21CFA" w:rsidP="00C21CF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21CFA" w:rsidRDefault="00C21CFA" w:rsidP="00C21CF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C21CFA" w:rsidRDefault="00C21CFA" w:rsidP="00C21CF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21CFA" w:rsidRDefault="00C21CFA" w:rsidP="00C21CF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4" w:history="1">
        <w:r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C21CFA" w:rsidRDefault="00C21CFA" w:rsidP="00C21CFA"/>
    <w:p w:rsidR="00C21CFA" w:rsidRDefault="00C21CFA" w:rsidP="00C21CFA"/>
    <w:p w:rsidR="00C21CFA" w:rsidRDefault="00C21CFA" w:rsidP="00C21CFA"/>
    <w:p w:rsidR="00C21CFA" w:rsidRDefault="00C21CFA" w:rsidP="00C21CFA"/>
    <w:p w:rsidR="00C21CFA" w:rsidRDefault="00C21CFA" w:rsidP="00C21CFA"/>
    <w:p w:rsidR="00C21CFA" w:rsidRDefault="00C21CFA" w:rsidP="00C21CFA"/>
    <w:p w:rsidR="00C21CFA" w:rsidRDefault="00C21CFA" w:rsidP="00C21CFA"/>
    <w:p w:rsidR="00C21CFA" w:rsidRDefault="00C21CFA" w:rsidP="00C21CFA"/>
    <w:p w:rsidR="00C21CFA" w:rsidRDefault="00C21CFA" w:rsidP="00C21CFA"/>
    <w:p w:rsidR="00C21CFA" w:rsidRDefault="00C21CFA" w:rsidP="00C21CFA"/>
    <w:p w:rsidR="00C21CFA" w:rsidRDefault="00C21CFA" w:rsidP="00C21CFA"/>
    <w:p w:rsidR="00C21CFA" w:rsidRDefault="00C21CFA" w:rsidP="00C21CFA"/>
    <w:p w:rsidR="00C21CFA" w:rsidRDefault="00C21CFA" w:rsidP="00C21CFA"/>
    <w:p w:rsidR="00C21CFA" w:rsidRDefault="00C21CFA" w:rsidP="00C21CFA"/>
    <w:p w:rsidR="00C21CFA" w:rsidRDefault="00C21CFA" w:rsidP="00C21CFA"/>
    <w:p w:rsidR="00EC4625" w:rsidRDefault="00EC4625"/>
    <w:sectPr w:rsidR="00EC4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FA"/>
    <w:rsid w:val="00661ECD"/>
    <w:rsid w:val="00C21CFA"/>
    <w:rsid w:val="00D53380"/>
    <w:rsid w:val="00EC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B638"/>
  <w15:chartTrackingRefBased/>
  <w15:docId w15:val="{E9CC6ABA-D943-4022-A104-0AF2CD90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CF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1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rezchixin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UserOk</cp:lastModifiedBy>
  <cp:revision>4</cp:revision>
  <dcterms:created xsi:type="dcterms:W3CDTF">2025-07-07T09:31:00Z</dcterms:created>
  <dcterms:modified xsi:type="dcterms:W3CDTF">2025-07-30T06:27:00Z</dcterms:modified>
</cp:coreProperties>
</file>