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91D17" w:rsidRDefault="00391D17" w:rsidP="0039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391D17" w:rsidRDefault="00391D17" w:rsidP="0039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391D17" w:rsidRDefault="00391D17" w:rsidP="00391D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391D17" w:rsidRDefault="00391D17" w:rsidP="00391D17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391D17" w:rsidRDefault="00391D17" w:rsidP="00391D17">
      <w:pPr>
        <w:tabs>
          <w:tab w:val="left" w:pos="4536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391D17" w:rsidRDefault="00996852" w:rsidP="00391D17">
      <w:pPr>
        <w:tabs>
          <w:tab w:val="left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.2025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391D17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391D17" w:rsidRDefault="00391D17" w:rsidP="00391D1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Подрезчиха</w:t>
      </w:r>
    </w:p>
    <w:p w:rsidR="00391D17" w:rsidRDefault="00391D17" w:rsidP="00391D17">
      <w:pPr>
        <w:tabs>
          <w:tab w:val="left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1D17" w:rsidRDefault="00391D17" w:rsidP="00391D17">
      <w:pPr>
        <w:keepNext/>
        <w:tabs>
          <w:tab w:val="left" w:pos="708"/>
        </w:tabs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внесении изменений в постановление администрации Подрезчихинского сельского поселения от 17.12.2021 № 67-П</w:t>
      </w:r>
    </w:p>
    <w:p w:rsidR="00391D17" w:rsidRDefault="00391D17" w:rsidP="00391D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Уставом муниципального образования Подрезчихинское сельское поселение Белохолуницкого района Кировской области, администрация </w:t>
      </w:r>
      <w:proofErr w:type="gramStart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Подрезчихинского  сельского</w:t>
      </w:r>
      <w:proofErr w:type="gramEnd"/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поселения ПОСТАНОВЛЯЕТ:</w:t>
      </w:r>
    </w:p>
    <w:p w:rsidR="00391D17" w:rsidRDefault="00391D17" w:rsidP="00391D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</w:t>
      </w:r>
      <w:bookmarkStart w:id="0" w:name="_Hlk131596480"/>
      <w:r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953BC4">
        <w:rPr>
          <w:rFonts w:ascii="Times New Roman" w:eastAsia="Times New Roman" w:hAnsi="Times New Roman"/>
          <w:spacing w:val="-2"/>
          <w:sz w:val="28"/>
          <w:szCs w:val="28"/>
        </w:rPr>
        <w:t>Дача письменных разъяснений налогоплательщикам по вопросам применения муниципальных нормативно правовых актов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>»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Подрезчихинского сельского поселения от </w:t>
      </w:r>
      <w:r w:rsidR="00953BC4">
        <w:rPr>
          <w:rFonts w:ascii="Times New Roman" w:hAnsi="Times New Roman" w:cs="Times New Roman"/>
          <w:sz w:val="28"/>
          <w:szCs w:val="28"/>
        </w:rPr>
        <w:t>17.12</w:t>
      </w:r>
      <w:r>
        <w:rPr>
          <w:rFonts w:ascii="Times New Roman" w:hAnsi="Times New Roman" w:cs="Times New Roman"/>
          <w:sz w:val="28"/>
          <w:szCs w:val="28"/>
        </w:rPr>
        <w:t xml:space="preserve">.2021 № </w:t>
      </w:r>
      <w:r w:rsidR="00953BC4">
        <w:rPr>
          <w:rFonts w:ascii="Times New Roman" w:hAnsi="Times New Roman" w:cs="Times New Roman"/>
          <w:sz w:val="28"/>
          <w:szCs w:val="28"/>
        </w:rPr>
        <w:t>67</w:t>
      </w:r>
      <w:r>
        <w:rPr>
          <w:rFonts w:ascii="Times New Roman" w:hAnsi="Times New Roman" w:cs="Times New Roman"/>
          <w:sz w:val="28"/>
          <w:szCs w:val="28"/>
        </w:rPr>
        <w:t>-П «Об утверждении административного регламента предоставления муниципальной услуги «</w:t>
      </w:r>
      <w:r w:rsidR="00953BC4">
        <w:rPr>
          <w:rFonts w:ascii="Times New Roman" w:eastAsia="Times New Roman" w:hAnsi="Times New Roman"/>
          <w:spacing w:val="-2"/>
          <w:sz w:val="28"/>
          <w:szCs w:val="28"/>
        </w:rPr>
        <w:t>Дача письменных разъяснений налогоплательщикам по вопросам применения муниципальных нормативно правовых актов о местных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»»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(далее – Регламент) следующие изменения:</w:t>
      </w:r>
    </w:p>
    <w:p w:rsidR="00391D17" w:rsidRDefault="00391D17" w:rsidP="0039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 xml:space="preserve">Пункт 2.5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Нормативные правовые акты, регулирующие предоставление муниципальной услуги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раздела 2 Регламента признать утратившим силу.</w:t>
      </w:r>
    </w:p>
    <w:p w:rsidR="00391D17" w:rsidRDefault="00391D17" w:rsidP="0039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1.2. Заголовок пункта 2.12 раздела 2 Регламента изложить в новой редакции:</w:t>
      </w:r>
    </w:p>
    <w:p w:rsidR="00391D17" w:rsidRDefault="00391D17" w:rsidP="0039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«2.12.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391D17" w:rsidRDefault="00391D17" w:rsidP="00391D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 Раздел 4 «</w:t>
      </w:r>
      <w:r>
        <w:rPr>
          <w:rFonts w:ascii="Times New Roman" w:hAnsi="Times New Roman"/>
          <w:bCs/>
          <w:sz w:val="28"/>
          <w:szCs w:val="28"/>
        </w:rPr>
        <w:t>Формы контроля за исполнением административного регламента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регламента признать утратившим силу.</w:t>
      </w:r>
    </w:p>
    <w:p w:rsidR="00391D17" w:rsidRDefault="00391D17" w:rsidP="00391D1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1.4. Раздел 5 «</w:t>
      </w:r>
      <w:r>
        <w:rPr>
          <w:rFonts w:ascii="Times New Roman" w:hAnsi="Times New Roman" w:cs="Times New Roman"/>
          <w:sz w:val="28"/>
          <w:szCs w:val="28"/>
        </w:rPr>
        <w:t xml:space="preserve">Досудебный (внесудебный) порядок обжалования решений и действий (бездействий)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>
        <w:rPr>
          <w:rFonts w:ascii="Times New Roman" w:hAnsi="Times New Roman" w:cs="Times New Roman"/>
          <w:sz w:val="28"/>
          <w:szCs w:val="28"/>
        </w:rPr>
        <w:lastRenderedPageBreak/>
        <w:t>многофункционального центра, работника многофункционального центра, а также организаций, предусмотренных частью 1.1 статьи 16 Федерального закона № 210-ФЗ, или их работников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регламента признать утратившим силу.</w:t>
      </w:r>
    </w:p>
    <w:p w:rsidR="00391D17" w:rsidRDefault="00391D17" w:rsidP="00391D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          2.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Глава Подрезчихинского </w:t>
      </w: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сельского поселения              </w:t>
      </w:r>
      <w:r w:rsidR="00996852">
        <w:rPr>
          <w:rFonts w:ascii="Times New Roman" w:eastAsia="Calibri" w:hAnsi="Times New Roman" w:cs="Times New Roman"/>
          <w:sz w:val="28"/>
        </w:rPr>
        <w:t xml:space="preserve">                                                      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</w:rPr>
        <w:t>А.А.Шулаков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    </w:t>
      </w: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 </w:t>
      </w:r>
    </w:p>
    <w:p w:rsidR="00391D17" w:rsidRDefault="00391D17" w:rsidP="00391D17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391D17" w:rsidRDefault="00391D17" w:rsidP="00391D17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Подлежит опубликованию в Информационном бюллетене органов местного самоуправления Подрезчихинского сельского поселения Белохолуницкого района Кировской области и опубликованию на официальном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сайте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органов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самоуправления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  <w:spacing w:val="1"/>
          <w:sz w:val="28"/>
          <w:szCs w:val="28"/>
        </w:rPr>
        <w:t xml:space="preserve"> Подрезчихинского сельского поселение </w:t>
      </w:r>
      <w:r>
        <w:rPr>
          <w:rFonts w:ascii="Times New Roman" w:hAnsi="Times New Roman"/>
          <w:sz w:val="28"/>
          <w:szCs w:val="28"/>
        </w:rPr>
        <w:t>Белохолуницкого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Кировской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области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сети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«Интернет»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4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https://podrezchixinskoe-r43.gosweb.gosuslugi.ru</w:t>
        </w:r>
      </w:hyperlink>
    </w:p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391D17" w:rsidRDefault="00391D17" w:rsidP="00391D17"/>
    <w:p w:rsidR="00697B2A" w:rsidRDefault="00697B2A"/>
    <w:sectPr w:rsidR="0069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D17"/>
    <w:rsid w:val="00391D17"/>
    <w:rsid w:val="00697B2A"/>
    <w:rsid w:val="00953BC4"/>
    <w:rsid w:val="0099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E03D"/>
  <w15:chartTrackingRefBased/>
  <w15:docId w15:val="{1CF78384-26C3-4035-A825-BE2E4D1E3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D1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1D17"/>
    <w:rPr>
      <w:color w:val="0000FF"/>
      <w:u w:val="single"/>
    </w:rPr>
  </w:style>
  <w:style w:type="character" w:customStyle="1" w:styleId="ConsPlusNormal">
    <w:name w:val="ConsPlusNormal Знак"/>
    <w:link w:val="ConsPlusNormal0"/>
    <w:locked/>
    <w:rsid w:val="00391D17"/>
    <w:rPr>
      <w:rFonts w:ascii="Arial" w:hAnsi="Arial" w:cs="Arial"/>
    </w:rPr>
  </w:style>
  <w:style w:type="paragraph" w:customStyle="1" w:styleId="ConsPlusNormal0">
    <w:name w:val="ConsPlusNormal"/>
    <w:link w:val="ConsPlusNormal"/>
    <w:rsid w:val="00391D17"/>
    <w:pPr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5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rezchixinskoe-r4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UserOk</cp:lastModifiedBy>
  <cp:revision>3</cp:revision>
  <dcterms:created xsi:type="dcterms:W3CDTF">2025-07-04T10:52:00Z</dcterms:created>
  <dcterms:modified xsi:type="dcterms:W3CDTF">2025-07-30T07:25:00Z</dcterms:modified>
</cp:coreProperties>
</file>